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6A2C" w14:textId="5307BF7C" w:rsidR="00A1717A" w:rsidRDefault="001F74EA" w:rsidP="00C833A7">
      <w:pPr>
        <w:pStyle w:val="Heading1"/>
      </w:pPr>
      <w:r>
        <w:t xml:space="preserve">SHUG EC </w:t>
      </w:r>
      <w:r w:rsidR="003B6329">
        <w:t>minutes</w:t>
      </w:r>
      <w:r w:rsidR="007B704F">
        <w:t xml:space="preserve">, meeting </w:t>
      </w:r>
      <w:r w:rsidR="00AC4174">
        <w:t>10</w:t>
      </w:r>
      <w:r w:rsidR="007B704F">
        <w:t>/</w:t>
      </w:r>
      <w:r w:rsidR="00AC4174">
        <w:t>9</w:t>
      </w:r>
      <w:r w:rsidR="007B704F">
        <w:t>/14</w:t>
      </w:r>
    </w:p>
    <w:p w14:paraId="6269AB7E" w14:textId="77777777" w:rsidR="00204F6D" w:rsidRPr="00571E59" w:rsidRDefault="00204F6D" w:rsidP="00204F6D">
      <w:pPr>
        <w:rPr>
          <w:b/>
          <w:bCs/>
        </w:rPr>
      </w:pPr>
      <w:r w:rsidRPr="00571E59">
        <w:rPr>
          <w:b/>
          <w:bCs/>
        </w:rPr>
        <w:t xml:space="preserve">Attendees (online): </w:t>
      </w:r>
    </w:p>
    <w:p w14:paraId="0AE4F836" w14:textId="29FA7AA1" w:rsidR="00204F6D" w:rsidRDefault="00204F6D" w:rsidP="00204F6D">
      <w:pPr>
        <w:ind w:left="720"/>
      </w:pPr>
      <w:r>
        <w:t xml:space="preserve">External: </w:t>
      </w:r>
      <w:r w:rsidR="00AC4174">
        <w:t xml:space="preserve">Mingda Li, Amy Xu, Hillary Smith, Rebecca Dally, Igor Zaliznyak, Julia </w:t>
      </w:r>
      <w:r w:rsidR="003E23CB">
        <w:t>Zaikina</w:t>
      </w:r>
      <w:r w:rsidR="00AC4174">
        <w:t>, Benjamin Frandsen, Katie Weigandt, Nairiti Sinha, Allen Scheie</w:t>
      </w:r>
    </w:p>
    <w:p w14:paraId="0D12F7A0" w14:textId="58F37240" w:rsidR="00204F6D" w:rsidRDefault="00204F6D" w:rsidP="00204F6D">
      <w:pPr>
        <w:ind w:left="720"/>
      </w:pPr>
      <w:r>
        <w:t xml:space="preserve">ORNL Attendees: </w:t>
      </w:r>
      <w:r w:rsidR="00AC4174">
        <w:t>Jon Taylor</w:t>
      </w:r>
      <w:r>
        <w:t>, Janell Thomson</w:t>
      </w:r>
      <w:r w:rsidR="00AC4174">
        <w:t>, Michelle Dolgos</w:t>
      </w:r>
    </w:p>
    <w:p w14:paraId="102B2651" w14:textId="21A859E5" w:rsidR="00204F6D" w:rsidRPr="00C833A7" w:rsidRDefault="00204F6D">
      <w:pPr>
        <w:rPr>
          <w:b/>
          <w:bCs/>
        </w:rPr>
      </w:pPr>
      <w:r w:rsidRPr="00C833A7">
        <w:rPr>
          <w:b/>
          <w:bCs/>
        </w:rPr>
        <w:t xml:space="preserve">Discussion items: </w:t>
      </w:r>
    </w:p>
    <w:p w14:paraId="304D01F4" w14:textId="750BAABA" w:rsidR="00AC4174" w:rsidRDefault="001F74EA" w:rsidP="00AC4174">
      <w:pPr>
        <w:pStyle w:val="ListParagraph"/>
        <w:numPr>
          <w:ilvl w:val="0"/>
          <w:numId w:val="1"/>
        </w:numPr>
      </w:pPr>
      <w:r>
        <w:t>(11:</w:t>
      </w:r>
      <w:r w:rsidR="00844F17">
        <w:t>30</w:t>
      </w:r>
      <w:r>
        <w:t xml:space="preserve">) </w:t>
      </w:r>
      <w:r w:rsidR="00FB26B1">
        <w:t xml:space="preserve">Discussion </w:t>
      </w:r>
      <w:r w:rsidR="00AC4174">
        <w:t>with new outreach coordinator Michelle Dolgos about the neutron ambassador</w:t>
      </w:r>
      <w:r w:rsidR="009439DF">
        <w:t xml:space="preserve"> program</w:t>
      </w:r>
      <w:r w:rsidR="002324BD">
        <w:t xml:space="preserve"> for outreach to non-R1, minority-serving, and PUI schools</w:t>
      </w:r>
      <w:r w:rsidR="00AC4174">
        <w:t>. Criteria and responsibilities are defined by a draft document. Discussion about overlap between SHUG-EC and ambassador</w:t>
      </w:r>
      <w:r w:rsidR="009439DF">
        <w:t>;</w:t>
      </w:r>
      <w:r w:rsidR="00AC4174">
        <w:t xml:space="preserve"> </w:t>
      </w:r>
      <w:r w:rsidR="00422CE7">
        <w:t xml:space="preserve">Michelle views these as separate: SHUG-EC is a liaison between the community and ORNL management. </w:t>
      </w:r>
      <w:r w:rsidR="003E23CB">
        <w:br/>
      </w:r>
      <w:r w:rsidR="00422CE7">
        <w:t>Question about</w:t>
      </w:r>
      <w:r w:rsidR="00844F17">
        <w:t xml:space="preserve"> how to incentivize people to be ambassador.</w:t>
      </w:r>
      <w:r w:rsidR="00422CE7">
        <w:t xml:space="preserve"> </w:t>
      </w:r>
      <w:r w:rsidR="00844F17">
        <w:t>W</w:t>
      </w:r>
      <w:r w:rsidR="00422CE7">
        <w:t xml:space="preserve">hether ORNL will be able to support financially the extra travel </w:t>
      </w:r>
      <w:r w:rsidR="00844F17">
        <w:t xml:space="preserve">burden on the ambassadors? A 0.1 increase on the SRC score? </w:t>
      </w:r>
      <w:r w:rsidR="009439DF">
        <w:t xml:space="preserve">Jon believes both of these may be possible. </w:t>
      </w:r>
      <w:r w:rsidR="003E23CB">
        <w:br/>
        <w:t>Igor suggests creating a consistent set of messaging to attract new PIs</w:t>
      </w:r>
      <w:r w:rsidR="00D74D6F">
        <w:t xml:space="preserve">, and clear explanations for what the instruments can do. </w:t>
      </w:r>
      <w:r w:rsidR="003E23CB">
        <w:br/>
        <w:t>Question about role of instrument scientist</w:t>
      </w:r>
      <w:r w:rsidR="00D74D6F">
        <w:t xml:space="preserve">, and the degree of their involvement. </w:t>
      </w:r>
      <w:r w:rsidR="003E23CB">
        <w:br/>
        <w:t>Ben suggests ambassadors can help with data analysis</w:t>
      </w:r>
      <w:r w:rsidR="009439DF">
        <w:t xml:space="preserve"> of new PIs</w:t>
      </w:r>
      <w:r w:rsidR="003E23CB">
        <w:t>, and gain coauthorship</w:t>
      </w:r>
      <w:r w:rsidR="00D74D6F">
        <w:t xml:space="preserve"> on the published paper</w:t>
      </w:r>
      <w:r w:rsidR="003E23CB">
        <w:t>.</w:t>
      </w:r>
      <w:r w:rsidR="009439DF">
        <w:t xml:space="preserve"> </w:t>
      </w:r>
      <w:r w:rsidR="00D74D6F">
        <w:t>He also suggests t</w:t>
      </w:r>
      <w:r w:rsidR="003E23CB">
        <w:t xml:space="preserve">here should be a well-defined plan to track the impact of the program. </w:t>
      </w:r>
      <w:r w:rsidR="003E23CB">
        <w:br/>
        <w:t>Question of whether ambassadors should be graduate students or postdocs. Michelle said her vision was to have PIs</w:t>
      </w:r>
      <w:r w:rsidR="009439DF">
        <w:t xml:space="preserve"> rather than students</w:t>
      </w:r>
      <w:r w:rsidR="003E23CB">
        <w:t xml:space="preserve">, but perhaps a postdoc who has a lot of experience. </w:t>
      </w:r>
      <w:r w:rsidR="003E23CB">
        <w:br/>
        <w:t xml:space="preserve">Mingda suggests </w:t>
      </w:r>
      <w:r w:rsidR="00D74D6F">
        <w:t xml:space="preserve">keeping some connection to SHUG-EC. Perhaps at the user meeting there will be a session devoted to the ambassadors, their experience and feedback. </w:t>
      </w:r>
      <w:r w:rsidR="00D74D6F">
        <w:br/>
        <w:t xml:space="preserve">Discussion over how to ensure diversity in scientific topics among the ambassadors, and matching the expertise to the interests of the department. </w:t>
      </w:r>
    </w:p>
    <w:p w14:paraId="5A4BF409" w14:textId="27A4D12F" w:rsidR="003E23CB" w:rsidRDefault="00D74D6F" w:rsidP="00AC4174">
      <w:pPr>
        <w:pStyle w:val="ListParagraph"/>
        <w:numPr>
          <w:ilvl w:val="0"/>
          <w:numId w:val="1"/>
        </w:numPr>
      </w:pPr>
      <w:r>
        <w:t xml:space="preserve">(12:00) STS grand challenge workshop. </w:t>
      </w:r>
      <w:r w:rsidR="009439DF">
        <w:t xml:space="preserve">SHUG will be running </w:t>
      </w:r>
      <w:r>
        <w:t>a virtual town-hall meeting to fill in the community</w:t>
      </w:r>
      <w:r w:rsidR="009439DF">
        <w:t xml:space="preserve"> on the outcome of the workshop</w:t>
      </w:r>
      <w:r>
        <w:t xml:space="preserve">. Will be held in November, involving </w:t>
      </w:r>
      <w:r w:rsidRPr="00D74D6F">
        <w:t>Laura Greene, Alan Tennant, Norm Wagner, and Soichi Wakatsuki</w:t>
      </w:r>
      <w:r>
        <w:t xml:space="preserve">. </w:t>
      </w:r>
      <w:r w:rsidR="007B7855">
        <w:t>The report is not</w:t>
      </w:r>
      <w:r w:rsidR="009439DF">
        <w:t xml:space="preserve"> yet</w:t>
      </w:r>
      <w:r w:rsidR="007B7855">
        <w:t xml:space="preserve"> </w:t>
      </w:r>
      <w:r w:rsidR="009439DF">
        <w:t>finished</w:t>
      </w:r>
      <w:r w:rsidR="007B7855">
        <w:t xml:space="preserve">, but we need to give the community a heads-up about the virtual town-hall. </w:t>
      </w:r>
      <w:r w:rsidR="00EA2946">
        <w:t xml:space="preserve">The draft will probably not be done until the middle of November. There’s not a strict deadline from DOE, so they are trying to make it the best they can. </w:t>
      </w:r>
      <w:r w:rsidR="0070242C">
        <w:t>Tentatively aiming for November 18. SNS goes down on the 19</w:t>
      </w:r>
      <w:r w:rsidR="0070242C" w:rsidRPr="0070242C">
        <w:rPr>
          <w:vertAlign w:val="superscript"/>
        </w:rPr>
        <w:t>th</w:t>
      </w:r>
      <w:r w:rsidR="0070242C">
        <w:t>, and so the 20</w:t>
      </w:r>
      <w:r w:rsidR="0070242C" w:rsidRPr="0070242C">
        <w:rPr>
          <w:vertAlign w:val="superscript"/>
        </w:rPr>
        <w:t>th</w:t>
      </w:r>
      <w:r w:rsidR="0070242C">
        <w:t xml:space="preserve"> to 22</w:t>
      </w:r>
      <w:r w:rsidR="0070242C" w:rsidRPr="0070242C">
        <w:rPr>
          <w:vertAlign w:val="superscript"/>
        </w:rPr>
        <w:t>nd</w:t>
      </w:r>
      <w:r w:rsidR="0070242C">
        <w:t xml:space="preserve"> will be best for ORNL. </w:t>
      </w:r>
    </w:p>
    <w:p w14:paraId="3E6ABF89" w14:textId="3266CC9F" w:rsidR="00820407" w:rsidRDefault="009A3AFB" w:rsidP="001F74EA">
      <w:pPr>
        <w:pStyle w:val="ListParagraph"/>
        <w:numPr>
          <w:ilvl w:val="0"/>
          <w:numId w:val="1"/>
        </w:numPr>
      </w:pPr>
      <w:r>
        <w:t xml:space="preserve">(12:10) SHUG-EC onsite report. Mingda asks the group whether we have permission to go over entire document and polish, give consistent format, and </w:t>
      </w:r>
      <w:r w:rsidR="009439DF">
        <w:t xml:space="preserve">produce </w:t>
      </w:r>
      <w:r>
        <w:t xml:space="preserve">a </w:t>
      </w:r>
      <w:r w:rsidR="009439DF">
        <w:t>near-</w:t>
      </w:r>
      <w:r>
        <w:t xml:space="preserve">final draft. Some had not written their sections yet, Mingda suggests having a close-to-final draft by next EC meeting. </w:t>
      </w:r>
      <w:r w:rsidR="009439DF">
        <w:t>We will aim to</w:t>
      </w:r>
      <w:r w:rsidR="00273222">
        <w:t xml:space="preserve"> final</w:t>
      </w:r>
      <w:r w:rsidR="009439DF">
        <w:t>ize</w:t>
      </w:r>
      <w:r w:rsidR="00273222">
        <w:t xml:space="preserve"> before December, but by early December at the latest. </w:t>
      </w:r>
    </w:p>
    <w:p w14:paraId="74F510CC" w14:textId="26ADD0EA" w:rsidR="000C589B" w:rsidRDefault="000C589B" w:rsidP="001F74EA">
      <w:pPr>
        <w:pStyle w:val="ListParagraph"/>
        <w:numPr>
          <w:ilvl w:val="0"/>
          <w:numId w:val="1"/>
        </w:numPr>
      </w:pPr>
      <w:r>
        <w:t xml:space="preserve">(12:15) </w:t>
      </w:r>
      <w:r w:rsidR="009439DF">
        <w:t xml:space="preserve">Hillary has received </w:t>
      </w:r>
      <w:r>
        <w:t xml:space="preserve">five nominations for SHUG-EC, would be good to have more. We will send an extra email reminding people. </w:t>
      </w:r>
      <w:r w:rsidR="00AD6AF4">
        <w:t xml:space="preserve">Reminder will also be in the user news email. Typically the ballot will be open for all of November. </w:t>
      </w:r>
    </w:p>
    <w:p w14:paraId="49D35FAA" w14:textId="0072C4EC" w:rsidR="00AD6AF4" w:rsidRDefault="00AD6AF4" w:rsidP="001F74EA">
      <w:pPr>
        <w:pStyle w:val="ListParagraph"/>
        <w:numPr>
          <w:ilvl w:val="0"/>
          <w:numId w:val="1"/>
        </w:numPr>
      </w:pPr>
      <w:r>
        <w:lastRenderedPageBreak/>
        <w:t xml:space="preserve">(12:17) User meeting 2025, will be planned with CNMS. Looking at the week of August 11 to avoid </w:t>
      </w:r>
      <w:r w:rsidR="009439DF">
        <w:t xml:space="preserve">overlap with the </w:t>
      </w:r>
      <w:r>
        <w:t xml:space="preserve">neutron school. </w:t>
      </w:r>
    </w:p>
    <w:p w14:paraId="4D219A5A" w14:textId="3EC1735C" w:rsidR="00AD6AF4" w:rsidRDefault="00AD6AF4" w:rsidP="001F74EA">
      <w:pPr>
        <w:pStyle w:val="ListParagraph"/>
        <w:numPr>
          <w:ilvl w:val="0"/>
          <w:numId w:val="1"/>
        </w:numPr>
      </w:pPr>
      <w:r>
        <w:t xml:space="preserve">(12:18) Organization </w:t>
      </w:r>
      <w:r w:rsidR="00626026">
        <w:t>note</w:t>
      </w:r>
      <w:r>
        <w:t xml:space="preserve">: minutes are supposed to be approved before posting them. </w:t>
      </w:r>
    </w:p>
    <w:sectPr w:rsidR="00AD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0226A"/>
    <w:multiLevelType w:val="hybridMultilevel"/>
    <w:tmpl w:val="8E12D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EA"/>
    <w:rsid w:val="000226BA"/>
    <w:rsid w:val="00031A58"/>
    <w:rsid w:val="0003452E"/>
    <w:rsid w:val="000C589B"/>
    <w:rsid w:val="00126E11"/>
    <w:rsid w:val="001673B0"/>
    <w:rsid w:val="00186D0A"/>
    <w:rsid w:val="001B6511"/>
    <w:rsid w:val="001F74EA"/>
    <w:rsid w:val="00202C81"/>
    <w:rsid w:val="00204F6D"/>
    <w:rsid w:val="002324BD"/>
    <w:rsid w:val="00264023"/>
    <w:rsid w:val="00266D71"/>
    <w:rsid w:val="00273222"/>
    <w:rsid w:val="003B6329"/>
    <w:rsid w:val="003E23CB"/>
    <w:rsid w:val="00422CE7"/>
    <w:rsid w:val="00446109"/>
    <w:rsid w:val="0058417A"/>
    <w:rsid w:val="005A63FD"/>
    <w:rsid w:val="00626026"/>
    <w:rsid w:val="00630DA0"/>
    <w:rsid w:val="006A0C8A"/>
    <w:rsid w:val="0070242C"/>
    <w:rsid w:val="007620F5"/>
    <w:rsid w:val="007B704F"/>
    <w:rsid w:val="007B7855"/>
    <w:rsid w:val="007E0CAD"/>
    <w:rsid w:val="00820407"/>
    <w:rsid w:val="00844F17"/>
    <w:rsid w:val="008D5F5C"/>
    <w:rsid w:val="009112BD"/>
    <w:rsid w:val="00913554"/>
    <w:rsid w:val="009439DF"/>
    <w:rsid w:val="009A3AFB"/>
    <w:rsid w:val="009F2933"/>
    <w:rsid w:val="00A1717A"/>
    <w:rsid w:val="00A81E00"/>
    <w:rsid w:val="00AC4174"/>
    <w:rsid w:val="00AD6AF4"/>
    <w:rsid w:val="00AE6FAF"/>
    <w:rsid w:val="00BE4237"/>
    <w:rsid w:val="00C833A7"/>
    <w:rsid w:val="00CB6EAC"/>
    <w:rsid w:val="00D60897"/>
    <w:rsid w:val="00D74D6F"/>
    <w:rsid w:val="00DC1B54"/>
    <w:rsid w:val="00EA2946"/>
    <w:rsid w:val="00F4154E"/>
    <w:rsid w:val="00FA1EB3"/>
    <w:rsid w:val="00FB26B1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FA20"/>
  <w15:chartTrackingRefBased/>
  <w15:docId w15:val="{D0F868EC-2904-423D-9E5B-BAD6ED25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Scheie, Allen Olaf</dc:creator>
  <cp:keywords/>
  <dc:description/>
  <cp:lastModifiedBy>Scheie, Allen Olaf</cp:lastModifiedBy>
  <cp:revision>36</cp:revision>
  <dcterms:created xsi:type="dcterms:W3CDTF">2024-07-10T15:03:00Z</dcterms:created>
  <dcterms:modified xsi:type="dcterms:W3CDTF">2024-10-09T16:28:00Z</dcterms:modified>
</cp:coreProperties>
</file>